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FC" w:rsidRDefault="001E78FC" w:rsidP="001E78FC">
      <w:bookmarkStart w:id="0" w:name="_GoBack"/>
      <w:bookmarkEnd w:id="0"/>
    </w:p>
    <w:p w:rsidR="00F83D9F" w:rsidRDefault="00F83D9F" w:rsidP="000C1301">
      <w:pPr>
        <w:spacing w:line="276" w:lineRule="auto"/>
        <w:jc w:val="both"/>
        <w:rPr>
          <w:b/>
        </w:rPr>
      </w:pPr>
    </w:p>
    <w:p w:rsidR="00F83D9F" w:rsidRPr="00133EB0" w:rsidRDefault="00F83D9F" w:rsidP="000C1301">
      <w:pPr>
        <w:spacing w:after="120" w:line="276" w:lineRule="auto"/>
        <w:jc w:val="center"/>
        <w:rPr>
          <w:b/>
          <w:sz w:val="32"/>
          <w:u w:val="single"/>
        </w:rPr>
      </w:pPr>
      <w:r w:rsidRPr="00133EB0">
        <w:rPr>
          <w:b/>
          <w:sz w:val="32"/>
          <w:u w:val="single"/>
        </w:rPr>
        <w:t>Závěrečné vyúčtování</w:t>
      </w:r>
    </w:p>
    <w:p w:rsidR="00F83D9F" w:rsidRPr="00133EB0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133EB0">
        <w:rPr>
          <w:rFonts w:ascii="Times New Roman" w:hAnsi="Times New Roman"/>
        </w:rPr>
        <w:t>Vyúčtování vyrovnávací platby</w:t>
      </w:r>
    </w:p>
    <w:p w:rsidR="00F83D9F" w:rsidRPr="00F83D9F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>na zajištění poskytování lékařské pohotovostní služby</w:t>
      </w:r>
    </w:p>
    <w:p w:rsidR="00F83D9F" w:rsidRPr="00133EB0" w:rsidRDefault="00F83D9F" w:rsidP="000C1301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F83D9F">
        <w:rPr>
          <w:rFonts w:ascii="Times New Roman" w:hAnsi="Times New Roman"/>
        </w:rPr>
        <w:t>za rok 20</w:t>
      </w:r>
      <w:r w:rsidR="00621ED1">
        <w:rPr>
          <w:rFonts w:ascii="Times New Roman" w:hAnsi="Times New Roman"/>
        </w:rPr>
        <w:t>..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639"/>
        <w:gridCol w:w="2940"/>
      </w:tblGrid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/>
                <w:bCs/>
              </w:rPr>
              <w:t>Příjemce: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rPr>
          <w:trHeight w:val="622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Cs/>
              </w:rPr>
            </w:pPr>
            <w:r w:rsidRPr="00F83D9F">
              <w:rPr>
                <w:bCs/>
              </w:rPr>
              <w:t>Smlouva číslo: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náklady</w:t>
            </w:r>
            <w:r w:rsidRPr="00F83D9F">
              <w:rPr>
                <w:bCs/>
              </w:rPr>
              <w:t xml:space="preserve"> na činnost pro poskytovatele v Kč: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</w:rPr>
              <w:t xml:space="preserve">Celkové roční </w:t>
            </w:r>
            <w:r w:rsidRPr="00F83D9F">
              <w:rPr>
                <w:bCs/>
                <w:u w:val="single"/>
              </w:rPr>
              <w:t>výnosy</w:t>
            </w:r>
            <w:r w:rsidRPr="00F83D9F">
              <w:rPr>
                <w:bCs/>
              </w:rPr>
              <w:t xml:space="preserve"> z činnosti </w:t>
            </w:r>
            <w:r w:rsidRPr="00F83D9F">
              <w:rPr>
                <w:bCs/>
              </w:rPr>
              <w:br/>
              <w:t>pro poskytovatele v</w:t>
            </w:r>
            <w:r w:rsidR="0009445B"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 w:rsidR="0009445B"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F83D9F">
              <w:rPr>
                <w:bCs/>
                <w:u w:val="single"/>
              </w:rPr>
              <w:t>Rozdíl</w:t>
            </w:r>
            <w:r w:rsidRPr="00F83D9F">
              <w:rPr>
                <w:bCs/>
              </w:rPr>
              <w:t xml:space="preserve"> nákladů a výnosů v</w:t>
            </w:r>
            <w:r w:rsidR="0009445B">
              <w:rPr>
                <w:bCs/>
              </w:rPr>
              <w:t> </w:t>
            </w:r>
            <w:r w:rsidRPr="00F83D9F">
              <w:rPr>
                <w:bCs/>
              </w:rPr>
              <w:t>Kč</w:t>
            </w:r>
            <w:r w:rsidR="0009445B">
              <w:rPr>
                <w:bCs/>
              </w:rPr>
              <w:t xml:space="preserve"> (bez dotace)</w:t>
            </w:r>
            <w:r w:rsidRPr="00F83D9F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  <w:gridSpan w:val="2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rPr>
                <w:b/>
                <w:bCs/>
              </w:rPr>
              <w:t xml:space="preserve">Vyrovnávací platba </w:t>
            </w:r>
          </w:p>
        </w:tc>
        <w:tc>
          <w:tcPr>
            <w:tcW w:w="2639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byla čerpána v plné výši</w:t>
            </w:r>
            <w:r w:rsidRPr="00F83D9F">
              <w:rPr>
                <w:vertAlign w:val="superscript"/>
              </w:rPr>
              <w:t>*</w:t>
            </w:r>
          </w:p>
        </w:tc>
        <w:tc>
          <w:tcPr>
            <w:tcW w:w="2940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F83D9F">
              <w:t>nebyla čerpána v plné výši</w:t>
            </w:r>
            <w:r w:rsidRPr="00F83D9F">
              <w:rPr>
                <w:vertAlign w:val="superscript"/>
              </w:rPr>
              <w:t>*</w:t>
            </w:r>
          </w:p>
        </w:tc>
      </w:tr>
      <w:tr w:rsidR="00F83D9F" w:rsidRPr="00F83D9F" w:rsidTr="00F83D9F">
        <w:trPr>
          <w:trHeight w:val="265"/>
        </w:trPr>
        <w:tc>
          <w:tcPr>
            <w:tcW w:w="3706" w:type="dxa"/>
            <w:vAlign w:val="center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F83D9F">
              <w:t>Nevyčerpané finanční prostředky ve výši (v Kč):</w:t>
            </w:r>
          </w:p>
        </w:tc>
        <w:tc>
          <w:tcPr>
            <w:tcW w:w="2639" w:type="dxa"/>
          </w:tcPr>
          <w:p w:rsidR="00F83D9F" w:rsidRPr="00F83D9F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2940" w:type="dxa"/>
          </w:tcPr>
          <w:p w:rsidR="00F83D9F" w:rsidRPr="00F83D9F" w:rsidRDefault="00F83D9F" w:rsidP="009332A7">
            <w:pPr>
              <w:spacing w:line="276" w:lineRule="auto"/>
            </w:pPr>
            <w:r w:rsidRPr="00F83D9F">
              <w:t xml:space="preserve">byly v souladu se smlouvou vráceny na účet </w:t>
            </w:r>
            <w:r w:rsidR="009332A7">
              <w:t>kraje</w:t>
            </w:r>
            <w:r w:rsidRPr="00F83D9F">
              <w:t xml:space="preserve"> dne: …………………………….</w:t>
            </w:r>
          </w:p>
        </w:tc>
      </w:tr>
    </w:tbl>
    <w:p w:rsidR="00F83D9F" w:rsidRDefault="00F83D9F" w:rsidP="000C1301">
      <w:pPr>
        <w:spacing w:line="276" w:lineRule="auto"/>
        <w:outlineLvl w:val="0"/>
      </w:pPr>
      <w:r w:rsidRPr="00F83D9F">
        <w:t>* nehodící se škrtněte</w:t>
      </w:r>
    </w:p>
    <w:p w:rsidR="00F83D9F" w:rsidRPr="0060482F" w:rsidRDefault="00F83D9F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  <w:jc w:val="both"/>
      </w:pPr>
      <w:r>
        <w:rPr>
          <w:b/>
        </w:rPr>
        <w:t xml:space="preserve">Je nezbytné, aby k závěrečnému vyúčtování bylo přiloženo </w:t>
      </w:r>
      <w:r w:rsidRPr="00B22100">
        <w:rPr>
          <w:b/>
        </w:rPr>
        <w:t xml:space="preserve">vyúčtování </w:t>
      </w:r>
      <w:r>
        <w:rPr>
          <w:b/>
        </w:rPr>
        <w:t xml:space="preserve">nákladů </w:t>
      </w:r>
      <w:r>
        <w:rPr>
          <w:b/>
        </w:rPr>
        <w:br/>
        <w:t xml:space="preserve">a výnosů, které prokazatelně vznikly v souvislosti s poskytováním veřejné služby v souladu s Pověřením včetně zprávy o použití a využití poskytnutých finančních </w:t>
      </w:r>
      <w:r w:rsidR="0009445B">
        <w:rPr>
          <w:b/>
        </w:rPr>
        <w:t>p</w:t>
      </w:r>
      <w:r>
        <w:rPr>
          <w:b/>
        </w:rPr>
        <w:t>rostředků.</w:t>
      </w:r>
    </w:p>
    <w:p w:rsidR="00F83D9F" w:rsidRPr="0060482F" w:rsidRDefault="00F83D9F" w:rsidP="000C1301">
      <w:pPr>
        <w:spacing w:line="276" w:lineRule="auto"/>
      </w:pPr>
      <w:r w:rsidRPr="0060482F">
        <w:t xml:space="preserve">Originály účetních dokladů jsou uloženy (místo, odpovědná osoba): </w:t>
      </w:r>
    </w:p>
    <w:p w:rsidR="00F83D9F" w:rsidRPr="0060482F" w:rsidRDefault="00F83D9F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</w:pPr>
      <w:r w:rsidRPr="0060482F">
        <w:t>....................................................................................................................................................</w:t>
      </w:r>
    </w:p>
    <w:p w:rsidR="00F83D9F" w:rsidRDefault="00F83D9F" w:rsidP="000C1301">
      <w:pPr>
        <w:spacing w:line="276" w:lineRule="auto"/>
      </w:pPr>
      <w:r w:rsidRPr="0060482F">
        <w:t xml:space="preserve">Na základě výzvy </w:t>
      </w:r>
      <w:r w:rsidR="009332A7">
        <w:t>kraje</w:t>
      </w:r>
      <w:r w:rsidRPr="0060482F">
        <w:t xml:space="preserve"> je </w:t>
      </w:r>
      <w:r w:rsidR="009332A7">
        <w:t>nemocnice</w:t>
      </w:r>
      <w:r w:rsidRPr="0060482F">
        <w:t xml:space="preserve"> povin</w:t>
      </w:r>
      <w:r w:rsidR="009332A7">
        <w:t>na</w:t>
      </w:r>
      <w:r w:rsidRPr="0060482F">
        <w:t xml:space="preserve"> předložit k nahlédnutí originály veškerých účetních dokladů souvisejících s čerpáním vyrovnávací platby.</w:t>
      </w:r>
    </w:p>
    <w:p w:rsidR="00FC0911" w:rsidRDefault="00FC0911" w:rsidP="000C1301">
      <w:pPr>
        <w:spacing w:line="276" w:lineRule="auto"/>
      </w:pPr>
    </w:p>
    <w:p w:rsidR="00FC0911" w:rsidRPr="0060482F" w:rsidRDefault="00FC0911" w:rsidP="000C1301">
      <w:pPr>
        <w:spacing w:line="276" w:lineRule="auto"/>
      </w:pPr>
    </w:p>
    <w:p w:rsidR="00F83D9F" w:rsidRPr="0060482F" w:rsidRDefault="00F83D9F" w:rsidP="0009445B">
      <w:pPr>
        <w:spacing w:before="120" w:line="276" w:lineRule="auto"/>
      </w:pPr>
      <w:r w:rsidRPr="0060482F">
        <w:t>V  ............................................ dne  ...............................................</w:t>
      </w:r>
    </w:p>
    <w:p w:rsidR="0009445B" w:rsidRDefault="0009445B" w:rsidP="005D7BD2">
      <w:pPr>
        <w:spacing w:before="120" w:line="276" w:lineRule="auto"/>
      </w:pPr>
    </w:p>
    <w:p w:rsidR="00F83D9F" w:rsidRPr="0060482F" w:rsidRDefault="00F83D9F" w:rsidP="0009445B">
      <w:pPr>
        <w:spacing w:before="120" w:line="276" w:lineRule="auto"/>
        <w:ind w:left="4961" w:firstLine="709"/>
      </w:pPr>
      <w:r w:rsidRPr="0060482F">
        <w:t>...................................................</w:t>
      </w:r>
    </w:p>
    <w:p w:rsidR="00F83D9F" w:rsidRPr="0060482F" w:rsidRDefault="00F83D9F" w:rsidP="000C1301">
      <w:pPr>
        <w:spacing w:line="276" w:lineRule="auto"/>
      </w:pPr>
      <w:r w:rsidRPr="0060482F">
        <w:t xml:space="preserve">                                                                                        </w:t>
      </w:r>
      <w:r w:rsidR="00FC0911">
        <w:t xml:space="preserve">         </w:t>
      </w:r>
      <w:r w:rsidRPr="0060482F">
        <w:t xml:space="preserve"> </w:t>
      </w:r>
      <w:r w:rsidR="00FC0911">
        <w:t xml:space="preserve"> </w:t>
      </w:r>
      <w:r>
        <w:t>jméno, příjmení a podpis</w:t>
      </w:r>
    </w:p>
    <w:p w:rsidR="002C1389" w:rsidRDefault="002C1389" w:rsidP="000C1301">
      <w:pPr>
        <w:spacing w:line="276" w:lineRule="auto"/>
      </w:pPr>
    </w:p>
    <w:p w:rsidR="00F83D9F" w:rsidRPr="0060482F" w:rsidRDefault="00F83D9F" w:rsidP="000C130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911">
        <w:t xml:space="preserve">        </w:t>
      </w:r>
      <w:r>
        <w:t>odpovědné osoby</w:t>
      </w:r>
    </w:p>
    <w:p w:rsidR="00F83D9F" w:rsidRPr="002A6D7A" w:rsidRDefault="001A33B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Závěrečná zpráva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579"/>
      </w:tblGrid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rPr>
                <w:b/>
                <w:bCs/>
              </w:rPr>
              <w:t>Vyrovnávací platba na</w:t>
            </w:r>
            <w:r w:rsidR="00F83D9F" w:rsidRPr="002A6D7A">
              <w:rPr>
                <w:b/>
                <w:bCs/>
              </w:rPr>
              <w:t>:</w:t>
            </w:r>
          </w:p>
        </w:tc>
        <w:tc>
          <w:tcPr>
            <w:tcW w:w="5579" w:type="dxa"/>
          </w:tcPr>
          <w:p w:rsidR="00F83D9F" w:rsidRPr="002A6D7A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Zajištění lékařské pohotovostní služby</w:t>
            </w:r>
          </w:p>
        </w:tc>
      </w:tr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5D17D7">
        <w:tc>
          <w:tcPr>
            <w:tcW w:w="3706" w:type="dxa"/>
            <w:vAlign w:val="center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1A33BF" w:rsidRPr="00F83D9F" w:rsidTr="008E14CE">
        <w:trPr>
          <w:trHeight w:val="265"/>
        </w:trPr>
        <w:tc>
          <w:tcPr>
            <w:tcW w:w="3706" w:type="dxa"/>
            <w:vAlign w:val="center"/>
          </w:tcPr>
          <w:p w:rsidR="001A33BF" w:rsidRPr="00F83D9F" w:rsidRDefault="001A33BF" w:rsidP="008E14CE">
            <w:pPr>
              <w:spacing w:line="276" w:lineRule="auto"/>
              <w:rPr>
                <w:b/>
                <w:sz w:val="28"/>
                <w:szCs w:val="28"/>
              </w:rPr>
            </w:pPr>
            <w:r w:rsidRPr="00F83D9F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</w:tcPr>
          <w:p w:rsidR="001A33BF" w:rsidRPr="00F83D9F" w:rsidRDefault="001A33BF" w:rsidP="008E14CE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</w:rPr>
      </w:pP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b/>
          <w:bCs/>
        </w:rPr>
      </w:pPr>
      <w:r w:rsidRPr="002A6D7A">
        <w:rPr>
          <w:b/>
          <w:bCs/>
        </w:rPr>
        <w:t>Popis realizace projektu: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F83D9F" w:rsidRPr="002A6D7A" w:rsidRDefault="00F83D9F" w:rsidP="000C1301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83D9F" w:rsidRPr="002A6D7A" w:rsidTr="00F83D9F">
        <w:trPr>
          <w:trHeight w:val="791"/>
        </w:trPr>
        <w:tc>
          <w:tcPr>
            <w:tcW w:w="9210" w:type="dxa"/>
          </w:tcPr>
          <w:p w:rsidR="001A33BF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21FE">
              <w:rPr>
                <w:color w:val="000000"/>
              </w:rPr>
              <w:t>poč</w:t>
            </w:r>
            <w:r>
              <w:rPr>
                <w:color w:val="000000"/>
              </w:rPr>
              <w:t>e</w:t>
            </w:r>
            <w:r w:rsidRPr="009C21FE">
              <w:rPr>
                <w:color w:val="000000"/>
              </w:rPr>
              <w:t xml:space="preserve">t </w:t>
            </w:r>
            <w:r>
              <w:rPr>
                <w:color w:val="000000"/>
              </w:rPr>
              <w:t xml:space="preserve">ošetřených </w:t>
            </w:r>
            <w:r w:rsidRPr="009C21FE">
              <w:rPr>
                <w:color w:val="000000"/>
              </w:rPr>
              <w:t xml:space="preserve">osob </w:t>
            </w:r>
            <w:r>
              <w:rPr>
                <w:color w:val="000000"/>
              </w:rPr>
              <w:t>– dospělí:</w:t>
            </w:r>
          </w:p>
          <w:p w:rsidR="001A33BF" w:rsidRDefault="001A33B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 w:rsidRPr="009C21FE">
              <w:rPr>
                <w:color w:val="000000"/>
              </w:rPr>
              <w:t>poč</w:t>
            </w:r>
            <w:r>
              <w:rPr>
                <w:color w:val="000000"/>
              </w:rPr>
              <w:t>et</w:t>
            </w:r>
            <w:r w:rsidRPr="009C21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ošetřených </w:t>
            </w:r>
            <w:r w:rsidRPr="009C21FE">
              <w:rPr>
                <w:color w:val="000000"/>
              </w:rPr>
              <w:t xml:space="preserve">osob </w:t>
            </w:r>
            <w:r>
              <w:rPr>
                <w:color w:val="000000"/>
              </w:rPr>
              <w:t>– děti:</w:t>
            </w:r>
          </w:p>
          <w:p w:rsidR="00294AB4" w:rsidRPr="005D17D7" w:rsidRDefault="00294AB4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počet dnů poskytované služby v daném roce:</w:t>
            </w:r>
          </w:p>
          <w:p w:rsidR="00F83D9F" w:rsidRDefault="00E16A75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vymezení skutečného časového rozsahu poskytované služby:</w:t>
            </w:r>
          </w:p>
          <w:p w:rsidR="00E16A75" w:rsidRPr="002A6D7A" w:rsidRDefault="00E16A75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průměrné mzdové náklady na 1 hodinu výkonu lékaře při poskytování služby:</w:t>
            </w:r>
          </w:p>
          <w:p w:rsidR="00E16A75" w:rsidRPr="002A6D7A" w:rsidRDefault="00E16A75" w:rsidP="00E16A75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>
              <w:t>průměrné mzdové náklady na 1 hodinu výkonu sestry při poskytování služby:</w:t>
            </w: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Zpracoval:</w:t>
            </w:r>
          </w:p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Schválil (statutární zástupce příjemce):</w:t>
            </w:r>
          </w:p>
        </w:tc>
      </w:tr>
      <w:tr w:rsidR="00F83D9F" w:rsidRPr="002A6D7A" w:rsidTr="00F83D9F">
        <w:trPr>
          <w:trHeight w:val="791"/>
        </w:trPr>
        <w:tc>
          <w:tcPr>
            <w:tcW w:w="9210" w:type="dxa"/>
          </w:tcPr>
          <w:p w:rsidR="00F83D9F" w:rsidRPr="002A6D7A" w:rsidRDefault="00F83D9F" w:rsidP="000C130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Datum</w:t>
            </w:r>
            <w:r w:rsidR="00E96D35">
              <w:t>:</w:t>
            </w:r>
          </w:p>
        </w:tc>
      </w:tr>
    </w:tbl>
    <w:p w:rsidR="00F83D9F" w:rsidRPr="002A6D7A" w:rsidRDefault="00F83D9F" w:rsidP="000C1301">
      <w:pPr>
        <w:autoSpaceDE w:val="0"/>
        <w:autoSpaceDN w:val="0"/>
        <w:spacing w:line="276" w:lineRule="auto"/>
        <w:rPr>
          <w:b/>
          <w:bCs/>
        </w:rPr>
      </w:pPr>
    </w:p>
    <w:p w:rsidR="009B0386" w:rsidRPr="00012636" w:rsidRDefault="009B0386" w:rsidP="000C1301">
      <w:pPr>
        <w:spacing w:line="276" w:lineRule="auto"/>
        <w:jc w:val="both"/>
        <w:rPr>
          <w:b/>
        </w:rPr>
      </w:pPr>
    </w:p>
    <w:sectPr w:rsidR="009B0386" w:rsidRPr="00012636" w:rsidSect="009269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00F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D4F12"/>
    <w:multiLevelType w:val="hybridMultilevel"/>
    <w:tmpl w:val="3CF8439E"/>
    <w:lvl w:ilvl="0" w:tplc="EEACF29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D6BD2"/>
    <w:multiLevelType w:val="multilevel"/>
    <w:tmpl w:val="7DD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56952"/>
    <w:multiLevelType w:val="hybridMultilevel"/>
    <w:tmpl w:val="5D724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23728"/>
    <w:multiLevelType w:val="hybridMultilevel"/>
    <w:tmpl w:val="7DDCBE64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4D74"/>
    <w:multiLevelType w:val="hybridMultilevel"/>
    <w:tmpl w:val="50BCBEA8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F8A40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26180"/>
    <w:multiLevelType w:val="hybridMultilevel"/>
    <w:tmpl w:val="8558E5F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4C7BBA"/>
    <w:multiLevelType w:val="hybridMultilevel"/>
    <w:tmpl w:val="B4245344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908FD"/>
    <w:multiLevelType w:val="hybridMultilevel"/>
    <w:tmpl w:val="22B61E42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01860"/>
    <w:multiLevelType w:val="hybridMultilevel"/>
    <w:tmpl w:val="7A522A06"/>
    <w:lvl w:ilvl="0" w:tplc="ACA6FD8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E3B15"/>
    <w:multiLevelType w:val="hybridMultilevel"/>
    <w:tmpl w:val="AE9AD9DA"/>
    <w:lvl w:ilvl="0" w:tplc="EC4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06E09"/>
    <w:multiLevelType w:val="hybridMultilevel"/>
    <w:tmpl w:val="7AB84686"/>
    <w:lvl w:ilvl="0" w:tplc="011028A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839B3"/>
    <w:multiLevelType w:val="hybridMultilevel"/>
    <w:tmpl w:val="AFB413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C558BD"/>
    <w:multiLevelType w:val="hybridMultilevel"/>
    <w:tmpl w:val="4E1C0202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14ADB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C3536"/>
    <w:multiLevelType w:val="hybridMultilevel"/>
    <w:tmpl w:val="13305BDC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A622F"/>
    <w:multiLevelType w:val="hybridMultilevel"/>
    <w:tmpl w:val="C7D4A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B53DF"/>
    <w:multiLevelType w:val="hybridMultilevel"/>
    <w:tmpl w:val="AFFAA9E2"/>
    <w:lvl w:ilvl="0" w:tplc="011028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057F7"/>
    <w:multiLevelType w:val="hybridMultilevel"/>
    <w:tmpl w:val="706C5A92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6A7BB9"/>
    <w:multiLevelType w:val="hybridMultilevel"/>
    <w:tmpl w:val="831654E0"/>
    <w:lvl w:ilvl="0" w:tplc="011028A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164FF"/>
    <w:multiLevelType w:val="hybridMultilevel"/>
    <w:tmpl w:val="D8CCC338"/>
    <w:lvl w:ilvl="0" w:tplc="CAF0E65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93337C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34352"/>
    <w:multiLevelType w:val="hybridMultilevel"/>
    <w:tmpl w:val="BCD8642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F25A6D"/>
    <w:multiLevelType w:val="hybridMultilevel"/>
    <w:tmpl w:val="B9DE2930"/>
    <w:lvl w:ilvl="0" w:tplc="AB5C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31151D"/>
    <w:multiLevelType w:val="hybridMultilevel"/>
    <w:tmpl w:val="78B0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25F96"/>
    <w:multiLevelType w:val="hybridMultilevel"/>
    <w:tmpl w:val="8F8218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C4323B7"/>
    <w:multiLevelType w:val="hybridMultilevel"/>
    <w:tmpl w:val="D83643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293485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F978A5"/>
    <w:multiLevelType w:val="hybridMultilevel"/>
    <w:tmpl w:val="45180386"/>
    <w:lvl w:ilvl="0" w:tplc="F1EEF77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434A2"/>
    <w:multiLevelType w:val="hybridMultilevel"/>
    <w:tmpl w:val="F454011E"/>
    <w:lvl w:ilvl="0" w:tplc="CBB8EB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41555"/>
    <w:multiLevelType w:val="hybridMultilevel"/>
    <w:tmpl w:val="1458C8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B81F14"/>
    <w:multiLevelType w:val="hybridMultilevel"/>
    <w:tmpl w:val="088C319E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5B84298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4F5A69"/>
    <w:multiLevelType w:val="hybridMultilevel"/>
    <w:tmpl w:val="8A52DAB6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25"/>
  </w:num>
  <w:num w:numId="4">
    <w:abstractNumId w:val="4"/>
  </w:num>
  <w:num w:numId="5">
    <w:abstractNumId w:val="7"/>
  </w:num>
  <w:num w:numId="6">
    <w:abstractNumId w:val="24"/>
  </w:num>
  <w:num w:numId="7">
    <w:abstractNumId w:val="3"/>
  </w:num>
  <w:num w:numId="8">
    <w:abstractNumId w:val="34"/>
  </w:num>
  <w:num w:numId="9">
    <w:abstractNumId w:val="6"/>
  </w:num>
  <w:num w:numId="10">
    <w:abstractNumId w:val="11"/>
  </w:num>
  <w:num w:numId="11">
    <w:abstractNumId w:val="32"/>
  </w:num>
  <w:num w:numId="12">
    <w:abstractNumId w:val="9"/>
  </w:num>
  <w:num w:numId="13">
    <w:abstractNumId w:val="8"/>
  </w:num>
  <w:num w:numId="14">
    <w:abstractNumId w:val="23"/>
  </w:num>
  <w:num w:numId="15">
    <w:abstractNumId w:val="30"/>
  </w:num>
  <w:num w:numId="16">
    <w:abstractNumId w:val="0"/>
  </w:num>
  <w:num w:numId="17">
    <w:abstractNumId w:val="15"/>
  </w:num>
  <w:num w:numId="18">
    <w:abstractNumId w:val="31"/>
  </w:num>
  <w:num w:numId="19">
    <w:abstractNumId w:val="2"/>
  </w:num>
  <w:num w:numId="20">
    <w:abstractNumId w:val="1"/>
  </w:num>
  <w:num w:numId="21">
    <w:abstractNumId w:val="21"/>
  </w:num>
  <w:num w:numId="22">
    <w:abstractNumId w:val="13"/>
  </w:num>
  <w:num w:numId="23">
    <w:abstractNumId w:val="27"/>
  </w:num>
  <w:num w:numId="24">
    <w:abstractNumId w:val="28"/>
  </w:num>
  <w:num w:numId="25">
    <w:abstractNumId w:val="33"/>
  </w:num>
  <w:num w:numId="26">
    <w:abstractNumId w:val="12"/>
  </w:num>
  <w:num w:numId="27">
    <w:abstractNumId w:val="18"/>
  </w:num>
  <w:num w:numId="28">
    <w:abstractNumId w:val="5"/>
  </w:num>
  <w:num w:numId="29">
    <w:abstractNumId w:val="20"/>
  </w:num>
  <w:num w:numId="30">
    <w:abstractNumId w:val="29"/>
  </w:num>
  <w:num w:numId="31">
    <w:abstractNumId w:val="19"/>
  </w:num>
  <w:num w:numId="32">
    <w:abstractNumId w:val="22"/>
  </w:num>
  <w:num w:numId="33">
    <w:abstractNumId w:val="35"/>
  </w:num>
  <w:num w:numId="34">
    <w:abstractNumId w:val="26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012636"/>
    <w:rsid w:val="000275CF"/>
    <w:rsid w:val="00030FA2"/>
    <w:rsid w:val="000318C3"/>
    <w:rsid w:val="00084A8E"/>
    <w:rsid w:val="00086DF6"/>
    <w:rsid w:val="000916EC"/>
    <w:rsid w:val="0009445B"/>
    <w:rsid w:val="000957CA"/>
    <w:rsid w:val="000A3E36"/>
    <w:rsid w:val="000A3F7D"/>
    <w:rsid w:val="000B0319"/>
    <w:rsid w:val="000B1895"/>
    <w:rsid w:val="000B1EA9"/>
    <w:rsid w:val="000C0366"/>
    <w:rsid w:val="000C1301"/>
    <w:rsid w:val="000C2B16"/>
    <w:rsid w:val="000D1CB5"/>
    <w:rsid w:val="000E0AE3"/>
    <w:rsid w:val="000E3A6C"/>
    <w:rsid w:val="000E79F9"/>
    <w:rsid w:val="000F6C74"/>
    <w:rsid w:val="00101FAF"/>
    <w:rsid w:val="00103DF9"/>
    <w:rsid w:val="00110D11"/>
    <w:rsid w:val="00114A2F"/>
    <w:rsid w:val="00114D3F"/>
    <w:rsid w:val="00127328"/>
    <w:rsid w:val="0015692D"/>
    <w:rsid w:val="0016100E"/>
    <w:rsid w:val="00165DE8"/>
    <w:rsid w:val="00176774"/>
    <w:rsid w:val="00185B44"/>
    <w:rsid w:val="0018662D"/>
    <w:rsid w:val="00197D76"/>
    <w:rsid w:val="001A33BF"/>
    <w:rsid w:val="001A5680"/>
    <w:rsid w:val="001C0BD8"/>
    <w:rsid w:val="001C1D4E"/>
    <w:rsid w:val="001C6748"/>
    <w:rsid w:val="001D448B"/>
    <w:rsid w:val="001E78FC"/>
    <w:rsid w:val="00205870"/>
    <w:rsid w:val="00210B57"/>
    <w:rsid w:val="00224634"/>
    <w:rsid w:val="00241EB6"/>
    <w:rsid w:val="0027407E"/>
    <w:rsid w:val="00287834"/>
    <w:rsid w:val="002919E3"/>
    <w:rsid w:val="00291FA4"/>
    <w:rsid w:val="00293F96"/>
    <w:rsid w:val="00294AB4"/>
    <w:rsid w:val="002B0768"/>
    <w:rsid w:val="002B1E43"/>
    <w:rsid w:val="002C1389"/>
    <w:rsid w:val="002C2461"/>
    <w:rsid w:val="002D03B2"/>
    <w:rsid w:val="002D162A"/>
    <w:rsid w:val="002D244E"/>
    <w:rsid w:val="002E6D95"/>
    <w:rsid w:val="00306571"/>
    <w:rsid w:val="00317D84"/>
    <w:rsid w:val="00337166"/>
    <w:rsid w:val="0033786C"/>
    <w:rsid w:val="003444C8"/>
    <w:rsid w:val="0034493C"/>
    <w:rsid w:val="00344CE7"/>
    <w:rsid w:val="0036191E"/>
    <w:rsid w:val="00362BF5"/>
    <w:rsid w:val="00375989"/>
    <w:rsid w:val="00376CF9"/>
    <w:rsid w:val="0038006F"/>
    <w:rsid w:val="00384677"/>
    <w:rsid w:val="00387290"/>
    <w:rsid w:val="003A4911"/>
    <w:rsid w:val="003A7FEF"/>
    <w:rsid w:val="003C44C0"/>
    <w:rsid w:val="003C4EB6"/>
    <w:rsid w:val="003D2838"/>
    <w:rsid w:val="003D3AC0"/>
    <w:rsid w:val="003F5512"/>
    <w:rsid w:val="00424727"/>
    <w:rsid w:val="00431279"/>
    <w:rsid w:val="0043386D"/>
    <w:rsid w:val="004404FC"/>
    <w:rsid w:val="00452846"/>
    <w:rsid w:val="00454168"/>
    <w:rsid w:val="00457CB0"/>
    <w:rsid w:val="004679A3"/>
    <w:rsid w:val="00472487"/>
    <w:rsid w:val="00476367"/>
    <w:rsid w:val="004A4120"/>
    <w:rsid w:val="004B47DC"/>
    <w:rsid w:val="004B4E21"/>
    <w:rsid w:val="004C1DBC"/>
    <w:rsid w:val="004C621D"/>
    <w:rsid w:val="004C6E3E"/>
    <w:rsid w:val="004C76F5"/>
    <w:rsid w:val="004F2706"/>
    <w:rsid w:val="00501409"/>
    <w:rsid w:val="00512C74"/>
    <w:rsid w:val="0051721D"/>
    <w:rsid w:val="005221C0"/>
    <w:rsid w:val="00531B4E"/>
    <w:rsid w:val="00542ACD"/>
    <w:rsid w:val="0054351D"/>
    <w:rsid w:val="00552B7A"/>
    <w:rsid w:val="00583F03"/>
    <w:rsid w:val="005871AC"/>
    <w:rsid w:val="005871EB"/>
    <w:rsid w:val="0059550B"/>
    <w:rsid w:val="005B00C4"/>
    <w:rsid w:val="005C1479"/>
    <w:rsid w:val="005C3C15"/>
    <w:rsid w:val="005C4AE0"/>
    <w:rsid w:val="005D17D7"/>
    <w:rsid w:val="005D22F9"/>
    <w:rsid w:val="005D7BD2"/>
    <w:rsid w:val="005E16C8"/>
    <w:rsid w:val="005E7230"/>
    <w:rsid w:val="005F040E"/>
    <w:rsid w:val="005F21C8"/>
    <w:rsid w:val="00613C92"/>
    <w:rsid w:val="00621ED1"/>
    <w:rsid w:val="0066313C"/>
    <w:rsid w:val="00675EB0"/>
    <w:rsid w:val="006820A0"/>
    <w:rsid w:val="00683DEE"/>
    <w:rsid w:val="00690026"/>
    <w:rsid w:val="006A22A4"/>
    <w:rsid w:val="006C1B6F"/>
    <w:rsid w:val="006D0BA3"/>
    <w:rsid w:val="006D1C53"/>
    <w:rsid w:val="006D263B"/>
    <w:rsid w:val="006D4B79"/>
    <w:rsid w:val="006D6177"/>
    <w:rsid w:val="0071258D"/>
    <w:rsid w:val="00715B1D"/>
    <w:rsid w:val="0072065A"/>
    <w:rsid w:val="00724E83"/>
    <w:rsid w:val="0074598E"/>
    <w:rsid w:val="00753DDB"/>
    <w:rsid w:val="00776421"/>
    <w:rsid w:val="007773BF"/>
    <w:rsid w:val="00777DD6"/>
    <w:rsid w:val="007A5A04"/>
    <w:rsid w:val="007D380F"/>
    <w:rsid w:val="007E3F00"/>
    <w:rsid w:val="007F4E6C"/>
    <w:rsid w:val="00802A26"/>
    <w:rsid w:val="00805EC8"/>
    <w:rsid w:val="0080791F"/>
    <w:rsid w:val="00807931"/>
    <w:rsid w:val="0081763C"/>
    <w:rsid w:val="00842B54"/>
    <w:rsid w:val="00843C43"/>
    <w:rsid w:val="00852A7F"/>
    <w:rsid w:val="008573F1"/>
    <w:rsid w:val="00861C4E"/>
    <w:rsid w:val="00883D51"/>
    <w:rsid w:val="008A18DE"/>
    <w:rsid w:val="008A3229"/>
    <w:rsid w:val="008B468B"/>
    <w:rsid w:val="008C3902"/>
    <w:rsid w:val="008C658D"/>
    <w:rsid w:val="00910785"/>
    <w:rsid w:val="009247F0"/>
    <w:rsid w:val="009269B3"/>
    <w:rsid w:val="009275CF"/>
    <w:rsid w:val="009332A7"/>
    <w:rsid w:val="0095747C"/>
    <w:rsid w:val="00963BB7"/>
    <w:rsid w:val="0099009D"/>
    <w:rsid w:val="009B0386"/>
    <w:rsid w:val="009B1BF2"/>
    <w:rsid w:val="009C006E"/>
    <w:rsid w:val="009C0DDA"/>
    <w:rsid w:val="009C6340"/>
    <w:rsid w:val="009D02D0"/>
    <w:rsid w:val="009D0D61"/>
    <w:rsid w:val="009E26C4"/>
    <w:rsid w:val="009F0968"/>
    <w:rsid w:val="00A0153F"/>
    <w:rsid w:val="00A0326C"/>
    <w:rsid w:val="00A17173"/>
    <w:rsid w:val="00A40EEA"/>
    <w:rsid w:val="00A41780"/>
    <w:rsid w:val="00A42CC0"/>
    <w:rsid w:val="00A45B08"/>
    <w:rsid w:val="00A65D33"/>
    <w:rsid w:val="00A6678E"/>
    <w:rsid w:val="00A7590E"/>
    <w:rsid w:val="00A94152"/>
    <w:rsid w:val="00AA0651"/>
    <w:rsid w:val="00AB7CF6"/>
    <w:rsid w:val="00AC2852"/>
    <w:rsid w:val="00AC35E8"/>
    <w:rsid w:val="00AD1EA6"/>
    <w:rsid w:val="00AE1A04"/>
    <w:rsid w:val="00AE5914"/>
    <w:rsid w:val="00AF7DC5"/>
    <w:rsid w:val="00B044C8"/>
    <w:rsid w:val="00B10563"/>
    <w:rsid w:val="00B143AA"/>
    <w:rsid w:val="00B17F20"/>
    <w:rsid w:val="00B46197"/>
    <w:rsid w:val="00B56FF6"/>
    <w:rsid w:val="00B70D0D"/>
    <w:rsid w:val="00B844E5"/>
    <w:rsid w:val="00B86EB0"/>
    <w:rsid w:val="00B90DC8"/>
    <w:rsid w:val="00B965B6"/>
    <w:rsid w:val="00BC4A03"/>
    <w:rsid w:val="00BD5D4E"/>
    <w:rsid w:val="00BD6B0B"/>
    <w:rsid w:val="00BE0560"/>
    <w:rsid w:val="00BE6B4A"/>
    <w:rsid w:val="00BF0A0E"/>
    <w:rsid w:val="00BF19AE"/>
    <w:rsid w:val="00BF29FE"/>
    <w:rsid w:val="00BF4AA2"/>
    <w:rsid w:val="00C218D8"/>
    <w:rsid w:val="00C23177"/>
    <w:rsid w:val="00C27628"/>
    <w:rsid w:val="00C352E2"/>
    <w:rsid w:val="00C35A18"/>
    <w:rsid w:val="00C45603"/>
    <w:rsid w:val="00C52781"/>
    <w:rsid w:val="00C61612"/>
    <w:rsid w:val="00C673C5"/>
    <w:rsid w:val="00CA4F35"/>
    <w:rsid w:val="00CA6882"/>
    <w:rsid w:val="00CB091C"/>
    <w:rsid w:val="00CB1B5F"/>
    <w:rsid w:val="00CC5713"/>
    <w:rsid w:val="00CD2A75"/>
    <w:rsid w:val="00CE09DB"/>
    <w:rsid w:val="00CE7C66"/>
    <w:rsid w:val="00CF0102"/>
    <w:rsid w:val="00CF423A"/>
    <w:rsid w:val="00D134E0"/>
    <w:rsid w:val="00D20550"/>
    <w:rsid w:val="00D23C53"/>
    <w:rsid w:val="00D273FC"/>
    <w:rsid w:val="00D33D18"/>
    <w:rsid w:val="00D37639"/>
    <w:rsid w:val="00D45950"/>
    <w:rsid w:val="00D46B4B"/>
    <w:rsid w:val="00D6032F"/>
    <w:rsid w:val="00D65354"/>
    <w:rsid w:val="00DC1D92"/>
    <w:rsid w:val="00DD49C4"/>
    <w:rsid w:val="00DE399B"/>
    <w:rsid w:val="00E16A75"/>
    <w:rsid w:val="00E26659"/>
    <w:rsid w:val="00E268D4"/>
    <w:rsid w:val="00E3133D"/>
    <w:rsid w:val="00E33F40"/>
    <w:rsid w:val="00E47E98"/>
    <w:rsid w:val="00E546BA"/>
    <w:rsid w:val="00E67721"/>
    <w:rsid w:val="00E73F8C"/>
    <w:rsid w:val="00E770D9"/>
    <w:rsid w:val="00E8403A"/>
    <w:rsid w:val="00E96D35"/>
    <w:rsid w:val="00EC5CDB"/>
    <w:rsid w:val="00EC7F3F"/>
    <w:rsid w:val="00ED2913"/>
    <w:rsid w:val="00ED5A61"/>
    <w:rsid w:val="00EF0A2C"/>
    <w:rsid w:val="00F110CA"/>
    <w:rsid w:val="00F27D67"/>
    <w:rsid w:val="00F34F5A"/>
    <w:rsid w:val="00F52CF7"/>
    <w:rsid w:val="00F60D69"/>
    <w:rsid w:val="00F83D9F"/>
    <w:rsid w:val="00F876DE"/>
    <w:rsid w:val="00F87F4F"/>
    <w:rsid w:val="00FC03A0"/>
    <w:rsid w:val="00FC0911"/>
    <w:rsid w:val="00FC27B6"/>
    <w:rsid w:val="00FD027E"/>
    <w:rsid w:val="00FE1004"/>
    <w:rsid w:val="00FE336C"/>
    <w:rsid w:val="00FE39E0"/>
    <w:rsid w:val="00FE4C81"/>
    <w:rsid w:val="00FE540A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D67037-C131-4467-9317-C5B38177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F83D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34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character" w:customStyle="1" w:styleId="Nadpis4Char">
    <w:name w:val="Nadpis 4 Char"/>
    <w:link w:val="Nadpis4"/>
    <w:rsid w:val="00F83D9F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kulb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Lahodová Kateřina Ing.</dc:creator>
  <cp:lastModifiedBy>Požická Kateřina</cp:lastModifiedBy>
  <cp:revision>2</cp:revision>
  <cp:lastPrinted>2018-03-01T06:50:00Z</cp:lastPrinted>
  <dcterms:created xsi:type="dcterms:W3CDTF">2020-01-29T13:45:00Z</dcterms:created>
  <dcterms:modified xsi:type="dcterms:W3CDTF">2020-01-29T13:45:00Z</dcterms:modified>
</cp:coreProperties>
</file>